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7B" w:rsidRDefault="0032737B" w:rsidP="0032737B">
      <w:pPr>
        <w:spacing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  <w:r w:rsidRPr="0032737B">
        <w:rPr>
          <w:rFonts w:ascii="Arial" w:eastAsia="Times New Roman" w:hAnsi="Arial" w:cs="Arial"/>
          <w:color w:val="4B4B4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EB96D" wp14:editId="446C8974">
                <wp:simplePos x="0" y="0"/>
                <wp:positionH relativeFrom="column">
                  <wp:posOffset>2491105</wp:posOffset>
                </wp:positionH>
                <wp:positionV relativeFrom="paragraph">
                  <wp:posOffset>185420</wp:posOffset>
                </wp:positionV>
                <wp:extent cx="447675" cy="457200"/>
                <wp:effectExtent l="95250" t="95250" r="161925" b="1714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thinThick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32737B" w:rsidRDefault="0032737B" w:rsidP="003273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EB96D" id="Oval 11" o:spid="_x0000_s1026" style="position:absolute;margin-left:196.15pt;margin-top:14.6pt;width:35.25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" fillcolor="window" strokecolor="#7f7f7f" strokeweight="4.5pt">
                <v:stroke linestyle="thinThick"/>
                <v:shadow on="t" color="black" opacity="26214f" origin="-.5,-.5" offset=".74836mm,.74836mm"/>
                <v:textbox>
                  <w:txbxContent>
                    <w:p w:rsidR="0032737B" w:rsidRDefault="0032737B" w:rsidP="0032737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32737B">
        <w:rPr>
          <w:rFonts w:ascii="Arial" w:eastAsia="Times New Roman" w:hAnsi="Arial" w:cs="Arial"/>
          <w:color w:val="4B4B4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1EE8D" wp14:editId="00894EAC">
                <wp:simplePos x="0" y="0"/>
                <wp:positionH relativeFrom="margin">
                  <wp:posOffset>-238125</wp:posOffset>
                </wp:positionH>
                <wp:positionV relativeFrom="paragraph">
                  <wp:posOffset>-209550</wp:posOffset>
                </wp:positionV>
                <wp:extent cx="2981325" cy="752475"/>
                <wp:effectExtent l="95250" t="95250" r="142875" b="1428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75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thinThick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32737B" w:rsidRPr="00C942BE" w:rsidRDefault="0032737B" w:rsidP="0032737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40"/>
                                <w:szCs w:val="38"/>
                              </w:rPr>
                            </w:pPr>
                            <w:r w:rsidRPr="00C942BE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40"/>
                                <w:szCs w:val="38"/>
                              </w:rPr>
                              <w:t>Founders &amp; Slavery</w:t>
                            </w:r>
                          </w:p>
                          <w:p w:rsidR="0032737B" w:rsidRPr="00C942BE" w:rsidRDefault="0032737B" w:rsidP="0032737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color w:val="C00000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C00000"/>
                                <w:sz w:val="32"/>
                                <w:szCs w:val="38"/>
                              </w:rPr>
                              <w:t xml:space="preserve">Assessment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1EE8D" id="Rounded Rectangle 25" o:spid="_x0000_s1027" style="position:absolute;margin-left:-18.75pt;margin-top:-16.5pt;width:234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" fillcolor="window" strokecolor="#7f7f7f" strokeweight="4pt">
                <v:stroke linestyle="thinThick"/>
                <v:shadow on="t" color="black" opacity="26214f" origin="-.5,-.5" offset=".74836mm,.74836mm"/>
                <v:textbox>
                  <w:txbxContent>
                    <w:p w:rsidR="0032737B" w:rsidRPr="00C942BE" w:rsidRDefault="0032737B" w:rsidP="0032737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Bookman Old Style" w:hAnsi="Bookman Old Style"/>
                          <w:b/>
                          <w:color w:val="000000" w:themeColor="text1"/>
                          <w:sz w:val="40"/>
                          <w:szCs w:val="38"/>
                        </w:rPr>
                      </w:pPr>
                      <w:r w:rsidRPr="00C942BE">
                        <w:rPr>
                          <w:rFonts w:ascii="Bookman Old Style" w:hAnsi="Bookman Old Style"/>
                          <w:b/>
                          <w:color w:val="000000" w:themeColor="text1"/>
                          <w:sz w:val="40"/>
                          <w:szCs w:val="38"/>
                        </w:rPr>
                        <w:t>Founders &amp; Slavery</w:t>
                      </w:r>
                    </w:p>
                    <w:p w:rsidR="0032737B" w:rsidRPr="00C942BE" w:rsidRDefault="0032737B" w:rsidP="0032737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color w:val="C00000"/>
                          <w:sz w:val="32"/>
                          <w:szCs w:val="3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C00000"/>
                          <w:sz w:val="32"/>
                          <w:szCs w:val="38"/>
                        </w:rPr>
                        <w:t xml:space="preserve">Assessment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2737B">
        <w:rPr>
          <w:rFonts w:ascii="Arial" w:eastAsia="Times New Roman" w:hAnsi="Arial" w:cs="Arial"/>
          <w:color w:val="4B4B4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BDFD9" wp14:editId="2CE746A0">
                <wp:simplePos x="0" y="0"/>
                <wp:positionH relativeFrom="margin">
                  <wp:posOffset>2190750</wp:posOffset>
                </wp:positionH>
                <wp:positionV relativeFrom="paragraph">
                  <wp:posOffset>-9525</wp:posOffset>
                </wp:positionV>
                <wp:extent cx="5200650" cy="330200"/>
                <wp:effectExtent l="57150" t="57150" r="133350" b="1079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32737B" w:rsidRPr="00BB1B6C" w:rsidRDefault="0032737B" w:rsidP="0032737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BDFD9" id="Rounded Rectangle 3" o:spid="_x0000_s1028" style="position:absolute;margin-left:172.5pt;margin-top:-.75pt;width:409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" fillcolor="#a6a6a6" stroked="f" strokeweight="2pt">
                <v:shadow on="t" color="black" opacity="26214f" origin="-.5,-.5" offset=".74836mm,.74836mm"/>
                <v:textbox>
                  <w:txbxContent>
                    <w:p w:rsidR="0032737B" w:rsidRPr="00BB1B6C" w:rsidRDefault="0032737B" w:rsidP="0032737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737B" w:rsidRDefault="0032737B" w:rsidP="0032737B">
      <w:pPr>
        <w:spacing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  <w:r w:rsidRPr="0032737B">
        <w:rPr>
          <w:rFonts w:ascii="Arial" w:eastAsia="Times New Roman" w:hAnsi="Arial" w:cs="Arial"/>
          <w:color w:val="4B4B4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D4636" wp14:editId="738B5078">
                <wp:simplePos x="0" y="0"/>
                <wp:positionH relativeFrom="column">
                  <wp:posOffset>2476500</wp:posOffset>
                </wp:positionH>
                <wp:positionV relativeFrom="paragraph">
                  <wp:posOffset>67945</wp:posOffset>
                </wp:positionV>
                <wp:extent cx="495300" cy="247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37B" w:rsidRPr="00B675E1" w:rsidRDefault="001D752B" w:rsidP="0032737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40</w:t>
                            </w:r>
                            <w:bookmarkStart w:id="0" w:name="_GoBack"/>
                            <w:bookmarkEnd w:id="0"/>
                            <w:r w:rsidR="0032737B" w:rsidRPr="00B675E1">
                              <w:rPr>
                                <w:b/>
                                <w:sz w:val="20"/>
                              </w:rPr>
                              <w:t>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D463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95pt;margin-top:5.35pt;width:39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" filled="f" stroked="f" strokeweight=".5pt">
                <v:textbox>
                  <w:txbxContent>
                    <w:p w:rsidR="0032737B" w:rsidRPr="00B675E1" w:rsidRDefault="001D752B" w:rsidP="0032737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40</w:t>
                      </w:r>
                      <w:bookmarkStart w:id="1" w:name="_GoBack"/>
                      <w:bookmarkEnd w:id="1"/>
                      <w:r w:rsidR="0032737B" w:rsidRPr="00B675E1">
                        <w:rPr>
                          <w:b/>
                          <w:sz w:val="20"/>
                        </w:rPr>
                        <w:t>pts</w:t>
                      </w:r>
                    </w:p>
                  </w:txbxContent>
                </v:textbox>
              </v:shape>
            </w:pict>
          </mc:Fallback>
        </mc:AlternateContent>
      </w:r>
    </w:p>
    <w:p w:rsidR="0032737B" w:rsidRDefault="0032737B" w:rsidP="0032737B">
      <w:pPr>
        <w:spacing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32737B" w:rsidRDefault="0032737B" w:rsidP="0032737B">
      <w:pPr>
        <w:spacing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32737B" w:rsidRDefault="0032737B" w:rsidP="003273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  <w:sz w:val="22"/>
          <w:szCs w:val="21"/>
        </w:rPr>
      </w:pPr>
      <w:r w:rsidRPr="0032737B">
        <w:rPr>
          <w:rFonts w:ascii="Book Antiqua" w:hAnsi="Book Antiqua" w:cs="Arial"/>
          <w:color w:val="000000" w:themeColor="text1"/>
          <w:sz w:val="22"/>
          <w:szCs w:val="21"/>
        </w:rPr>
        <w:t>After completing this lesson, students should be able to write brief (1-2 paragraphs) answers to any of the following questions:</w:t>
      </w:r>
    </w:p>
    <w:p w:rsidR="0032737B" w:rsidRPr="0032737B" w:rsidRDefault="0032737B" w:rsidP="003273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  <w:sz w:val="22"/>
          <w:szCs w:val="21"/>
        </w:rPr>
      </w:pPr>
    </w:p>
    <w:p w:rsidR="0032737B" w:rsidRDefault="0032737B" w:rsidP="0032737B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Book Antiqua" w:eastAsia="Times New Roman" w:hAnsi="Book Antiqua" w:cs="Arial"/>
          <w:color w:val="000000" w:themeColor="text1"/>
          <w:szCs w:val="21"/>
        </w:rPr>
      </w:pPr>
      <w:r w:rsidRPr="0032737B">
        <w:rPr>
          <w:rFonts w:ascii="Book Antiqua" w:eastAsia="Times New Roman" w:hAnsi="Book Antiqua" w:cs="Arial"/>
          <w:color w:val="000000" w:themeColor="text1"/>
          <w:szCs w:val="21"/>
        </w:rPr>
        <w:t>What did Thomas Jefferson mean when he wrote to John Holmes, “we have the wolf by the ears”?</w:t>
      </w:r>
    </w:p>
    <w:p w:rsidR="0032737B" w:rsidRDefault="0032737B" w:rsidP="0032737B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 w:themeColor="text1"/>
          <w:szCs w:val="21"/>
        </w:rPr>
      </w:pPr>
    </w:p>
    <w:p w:rsidR="0032737B" w:rsidRPr="0032737B" w:rsidRDefault="0032737B" w:rsidP="0032737B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 w:themeColor="text1"/>
          <w:szCs w:val="21"/>
        </w:rPr>
      </w:pPr>
    </w:p>
    <w:p w:rsidR="0032737B" w:rsidRDefault="0032737B" w:rsidP="0032737B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Book Antiqua" w:eastAsia="Times New Roman" w:hAnsi="Book Antiqua" w:cs="Arial"/>
          <w:color w:val="000000" w:themeColor="text1"/>
          <w:szCs w:val="21"/>
        </w:rPr>
      </w:pPr>
      <w:r w:rsidRPr="0032737B">
        <w:rPr>
          <w:rFonts w:ascii="Book Antiqua" w:eastAsia="Times New Roman" w:hAnsi="Book Antiqua" w:cs="Arial"/>
          <w:color w:val="000000" w:themeColor="text1"/>
          <w:szCs w:val="21"/>
        </w:rPr>
        <w:t>Why did John Jay and other founders believe that slavery was “an inconsistency not to be excused”?</w:t>
      </w:r>
    </w:p>
    <w:p w:rsidR="0032737B" w:rsidRDefault="0032737B" w:rsidP="0032737B">
      <w:pPr>
        <w:pStyle w:val="ListParagraph"/>
        <w:rPr>
          <w:rFonts w:ascii="Book Antiqua" w:eastAsia="Times New Roman" w:hAnsi="Book Antiqua" w:cs="Arial"/>
          <w:color w:val="000000" w:themeColor="text1"/>
          <w:szCs w:val="21"/>
        </w:rPr>
      </w:pPr>
    </w:p>
    <w:p w:rsidR="0032737B" w:rsidRPr="0032737B" w:rsidRDefault="0032737B" w:rsidP="0032737B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 w:themeColor="text1"/>
          <w:szCs w:val="21"/>
        </w:rPr>
      </w:pPr>
    </w:p>
    <w:p w:rsidR="0032737B" w:rsidRDefault="0032737B" w:rsidP="0032737B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Book Antiqua" w:eastAsia="Times New Roman" w:hAnsi="Book Antiqua" w:cs="Arial"/>
          <w:color w:val="000000" w:themeColor="text1"/>
          <w:szCs w:val="21"/>
        </w:rPr>
      </w:pPr>
      <w:r w:rsidRPr="0032737B">
        <w:rPr>
          <w:rFonts w:ascii="Book Antiqua" w:eastAsia="Times New Roman" w:hAnsi="Book Antiqua" w:cs="Arial"/>
          <w:color w:val="000000" w:themeColor="text1"/>
          <w:szCs w:val="21"/>
        </w:rPr>
        <w:t>By what means did George Washington and other founders wish to see slavery ended in the United States?</w:t>
      </w:r>
    </w:p>
    <w:p w:rsidR="0032737B" w:rsidRDefault="0032737B" w:rsidP="0032737B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 w:themeColor="text1"/>
          <w:szCs w:val="21"/>
        </w:rPr>
      </w:pPr>
    </w:p>
    <w:p w:rsidR="0032737B" w:rsidRPr="0032737B" w:rsidRDefault="0032737B" w:rsidP="0032737B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 w:themeColor="text1"/>
          <w:szCs w:val="21"/>
        </w:rPr>
      </w:pPr>
    </w:p>
    <w:p w:rsidR="0032737B" w:rsidRDefault="0032737B" w:rsidP="0032737B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Book Antiqua" w:eastAsia="Times New Roman" w:hAnsi="Book Antiqua" w:cs="Arial"/>
          <w:color w:val="000000" w:themeColor="text1"/>
          <w:szCs w:val="21"/>
        </w:rPr>
      </w:pPr>
      <w:r w:rsidRPr="0032737B">
        <w:rPr>
          <w:rFonts w:ascii="Book Antiqua" w:eastAsia="Times New Roman" w:hAnsi="Book Antiqua" w:cs="Arial"/>
          <w:color w:val="000000" w:themeColor="text1"/>
          <w:szCs w:val="21"/>
        </w:rPr>
        <w:t>What were the obstacles to emancipation, according to many of the American founders?</w:t>
      </w:r>
    </w:p>
    <w:p w:rsidR="0032737B" w:rsidRDefault="0032737B" w:rsidP="0032737B">
      <w:pPr>
        <w:pStyle w:val="ListParagraph"/>
        <w:rPr>
          <w:rFonts w:ascii="Book Antiqua" w:eastAsia="Times New Roman" w:hAnsi="Book Antiqua" w:cs="Arial"/>
          <w:color w:val="000000" w:themeColor="text1"/>
          <w:szCs w:val="21"/>
        </w:rPr>
      </w:pPr>
    </w:p>
    <w:p w:rsidR="0032737B" w:rsidRPr="0032737B" w:rsidRDefault="0032737B" w:rsidP="0032737B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 w:themeColor="text1"/>
          <w:szCs w:val="21"/>
        </w:rPr>
      </w:pPr>
    </w:p>
    <w:p w:rsidR="0032737B" w:rsidRDefault="0032737B" w:rsidP="0032737B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Book Antiqua" w:eastAsia="Times New Roman" w:hAnsi="Book Antiqua" w:cs="Arial"/>
          <w:color w:val="000000" w:themeColor="text1"/>
          <w:szCs w:val="21"/>
        </w:rPr>
      </w:pPr>
      <w:r w:rsidRPr="0032737B">
        <w:rPr>
          <w:rFonts w:ascii="Book Antiqua" w:eastAsia="Times New Roman" w:hAnsi="Book Antiqua" w:cs="Arial"/>
          <w:color w:val="000000" w:themeColor="text1"/>
          <w:szCs w:val="21"/>
        </w:rPr>
        <w:t xml:space="preserve">What did Thomas Jefferson mean when he wrote to Henri </w:t>
      </w:r>
      <w:proofErr w:type="spellStart"/>
      <w:r w:rsidRPr="0032737B">
        <w:rPr>
          <w:rFonts w:ascii="Book Antiqua" w:eastAsia="Times New Roman" w:hAnsi="Book Antiqua" w:cs="Arial"/>
          <w:color w:val="000000" w:themeColor="text1"/>
          <w:szCs w:val="21"/>
        </w:rPr>
        <w:t>Gregoire</w:t>
      </w:r>
      <w:proofErr w:type="spellEnd"/>
      <w:r w:rsidRPr="0032737B">
        <w:rPr>
          <w:rFonts w:ascii="Book Antiqua" w:eastAsia="Times New Roman" w:hAnsi="Book Antiqua" w:cs="Arial"/>
          <w:color w:val="000000" w:themeColor="text1"/>
          <w:szCs w:val="21"/>
        </w:rPr>
        <w:t>, “Because Sir Isaac Newton was superior to others in understanding, he was not therefore lord of the person or property of others”?</w:t>
      </w:r>
    </w:p>
    <w:p w:rsidR="0032737B" w:rsidRDefault="0032737B" w:rsidP="0032737B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 w:themeColor="text1"/>
          <w:szCs w:val="21"/>
        </w:rPr>
      </w:pPr>
    </w:p>
    <w:p w:rsidR="0032737B" w:rsidRPr="0032737B" w:rsidRDefault="0032737B" w:rsidP="0032737B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 w:themeColor="text1"/>
          <w:szCs w:val="21"/>
        </w:rPr>
      </w:pPr>
    </w:p>
    <w:p w:rsidR="0032737B" w:rsidRDefault="0032737B" w:rsidP="0032737B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Book Antiqua" w:eastAsia="Times New Roman" w:hAnsi="Book Antiqua" w:cs="Arial"/>
          <w:color w:val="000000" w:themeColor="text1"/>
          <w:szCs w:val="21"/>
        </w:rPr>
      </w:pPr>
      <w:r w:rsidRPr="0032737B">
        <w:rPr>
          <w:rFonts w:ascii="Book Antiqua" w:eastAsia="Times New Roman" w:hAnsi="Book Antiqua" w:cs="Arial"/>
          <w:color w:val="000000" w:themeColor="text1"/>
          <w:szCs w:val="21"/>
        </w:rPr>
        <w:t>What were the views of founders regarding the character and intellectual abilities of slaves?</w:t>
      </w:r>
    </w:p>
    <w:p w:rsidR="0032737B" w:rsidRDefault="0032737B" w:rsidP="0032737B">
      <w:pPr>
        <w:pStyle w:val="ListParagraph"/>
        <w:rPr>
          <w:rFonts w:ascii="Book Antiqua" w:eastAsia="Times New Roman" w:hAnsi="Book Antiqua" w:cs="Arial"/>
          <w:color w:val="000000" w:themeColor="text1"/>
          <w:szCs w:val="21"/>
        </w:rPr>
      </w:pPr>
    </w:p>
    <w:p w:rsidR="0032737B" w:rsidRPr="0032737B" w:rsidRDefault="0032737B" w:rsidP="0032737B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 w:themeColor="text1"/>
          <w:szCs w:val="21"/>
        </w:rPr>
      </w:pPr>
    </w:p>
    <w:p w:rsidR="0032737B" w:rsidRDefault="0032737B" w:rsidP="0032737B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Book Antiqua" w:eastAsia="Times New Roman" w:hAnsi="Book Antiqua" w:cs="Arial"/>
          <w:color w:val="000000" w:themeColor="text1"/>
          <w:szCs w:val="21"/>
        </w:rPr>
      </w:pPr>
      <w:r w:rsidRPr="0032737B">
        <w:rPr>
          <w:rFonts w:ascii="Book Antiqua" w:eastAsia="Times New Roman" w:hAnsi="Book Antiqua" w:cs="Arial"/>
          <w:color w:val="000000" w:themeColor="text1"/>
          <w:szCs w:val="21"/>
        </w:rPr>
        <w:t>Why did the slave population increase in some states and decrease in others between 1790 and 1810?</w:t>
      </w:r>
    </w:p>
    <w:p w:rsidR="0032737B" w:rsidRDefault="0032737B" w:rsidP="0032737B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 w:themeColor="text1"/>
          <w:szCs w:val="21"/>
        </w:rPr>
      </w:pPr>
    </w:p>
    <w:p w:rsidR="0032737B" w:rsidRPr="0032737B" w:rsidRDefault="0032737B" w:rsidP="0032737B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 w:themeColor="text1"/>
          <w:szCs w:val="21"/>
        </w:rPr>
      </w:pPr>
    </w:p>
    <w:p w:rsidR="0032737B" w:rsidRPr="0032737B" w:rsidRDefault="0032737B" w:rsidP="0032737B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Book Antiqua" w:eastAsia="Times New Roman" w:hAnsi="Book Antiqua" w:cs="Arial"/>
          <w:color w:val="000000" w:themeColor="text1"/>
          <w:szCs w:val="21"/>
        </w:rPr>
      </w:pPr>
      <w:r w:rsidRPr="0032737B">
        <w:rPr>
          <w:rFonts w:ascii="Book Antiqua" w:eastAsia="Times New Roman" w:hAnsi="Book Antiqua" w:cs="Arial"/>
          <w:color w:val="000000" w:themeColor="text1"/>
          <w:szCs w:val="21"/>
        </w:rPr>
        <w:t>What actions were taken in the original thirteen states either to eliminate or perpetuate slavery?</w:t>
      </w:r>
    </w:p>
    <w:p w:rsidR="00C002D8" w:rsidRPr="0032737B" w:rsidRDefault="00C002D8" w:rsidP="0032737B">
      <w:pPr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sectPr w:rsidR="00C002D8" w:rsidRPr="0032737B" w:rsidSect="00327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450E7"/>
    <w:multiLevelType w:val="multilevel"/>
    <w:tmpl w:val="6000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7B"/>
    <w:rsid w:val="001D752B"/>
    <w:rsid w:val="0032737B"/>
    <w:rsid w:val="00C002D8"/>
    <w:rsid w:val="00D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5DE3E-264D-4538-8C65-63825CE1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Erskine</dc:creator>
  <cp:keywords/>
  <dc:description/>
  <cp:lastModifiedBy>Michael Erskine</cp:lastModifiedBy>
  <cp:revision>5</cp:revision>
  <dcterms:created xsi:type="dcterms:W3CDTF">2017-01-23T17:32:00Z</dcterms:created>
  <dcterms:modified xsi:type="dcterms:W3CDTF">2017-01-23T17:36:00Z</dcterms:modified>
</cp:coreProperties>
</file>